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F8" w:rsidRDefault="00A377F8" w:rsidP="00A377F8">
      <w:pPr>
        <w:rPr>
          <w:b/>
        </w:rPr>
      </w:pPr>
      <w:r w:rsidRPr="00A466EC">
        <w:rPr>
          <w:b/>
        </w:rPr>
        <w:t xml:space="preserve">GPN- sesja </w:t>
      </w:r>
      <w:r w:rsidR="0027614F" w:rsidRPr="00A466EC">
        <w:rPr>
          <w:b/>
        </w:rPr>
        <w:t xml:space="preserve"> </w:t>
      </w:r>
      <w:r w:rsidR="007B4CEF">
        <w:rPr>
          <w:b/>
        </w:rPr>
        <w:t>18 maj</w:t>
      </w:r>
      <w:r w:rsidR="0027614F" w:rsidRPr="00A466EC">
        <w:rPr>
          <w:b/>
        </w:rPr>
        <w:t xml:space="preserve"> 202</w:t>
      </w:r>
      <w:r w:rsidR="002871A5">
        <w:rPr>
          <w:b/>
        </w:rPr>
        <w:t>1</w:t>
      </w:r>
      <w:r w:rsidR="007B4CEF">
        <w:rPr>
          <w:b/>
        </w:rPr>
        <w:t>r.</w:t>
      </w:r>
    </w:p>
    <w:p w:rsidR="00C76FC2" w:rsidRPr="00A466EC" w:rsidRDefault="00C76FC2" w:rsidP="00A377F8">
      <w:pPr>
        <w:rPr>
          <w:b/>
        </w:rPr>
      </w:pPr>
    </w:p>
    <w:p w:rsidR="00A377F8" w:rsidRPr="00A466EC" w:rsidRDefault="00A377F8" w:rsidP="00A377F8">
      <w:pPr>
        <w:rPr>
          <w:b/>
        </w:rPr>
      </w:pPr>
      <w:r w:rsidRPr="00A466EC">
        <w:rPr>
          <w:b/>
        </w:rPr>
        <w:t>Sprawy dot.  gospodarki nieruchomościami</w:t>
      </w:r>
    </w:p>
    <w:p w:rsidR="00A377F8" w:rsidRPr="00A466EC" w:rsidRDefault="00A377F8" w:rsidP="00A377F8">
      <w:pPr>
        <w:ind w:left="1080"/>
        <w:rPr>
          <w:b/>
        </w:rPr>
      </w:pPr>
    </w:p>
    <w:p w:rsidR="00A377F8" w:rsidRPr="00A466EC" w:rsidRDefault="00A377F8" w:rsidP="00A377F8">
      <w:pPr>
        <w:rPr>
          <w:b/>
        </w:rPr>
      </w:pPr>
      <w:r w:rsidRPr="00A466EC">
        <w:rPr>
          <w:b/>
        </w:rPr>
        <w:t>1.</w:t>
      </w:r>
      <w:r w:rsidRPr="00A466EC">
        <w:t xml:space="preserve"> </w:t>
      </w:r>
      <w:r w:rsidRPr="00A466EC">
        <w:rPr>
          <w:b/>
        </w:rPr>
        <w:t xml:space="preserve">Nabycie </w:t>
      </w:r>
    </w:p>
    <w:p w:rsidR="002871A5" w:rsidRPr="00555F88" w:rsidRDefault="00A377F8" w:rsidP="002871A5">
      <w:r w:rsidRPr="00A466EC">
        <w:t xml:space="preserve">    1)  </w:t>
      </w:r>
      <w:r w:rsidR="002871A5" w:rsidRPr="00555F88">
        <w:t>rozpatrując  wnios</w:t>
      </w:r>
      <w:r w:rsidR="002871A5">
        <w:t>e</w:t>
      </w:r>
      <w:r w:rsidR="002871A5" w:rsidRPr="00555F88">
        <w:t>k</w:t>
      </w:r>
      <w:r w:rsidR="00C61FF2">
        <w:t xml:space="preserve"> złożony</w:t>
      </w:r>
      <w:r w:rsidR="002871A5" w:rsidRPr="00555F88">
        <w:t xml:space="preserve">  przez  gminę  w </w:t>
      </w:r>
      <w:r w:rsidR="00C61FF2">
        <w:t>2012r.</w:t>
      </w:r>
      <w:r w:rsidR="002871A5" w:rsidRPr="00555F88">
        <w:t xml:space="preserve"> Wojewoda Śląski   </w:t>
      </w:r>
    </w:p>
    <w:p w:rsidR="002871A5" w:rsidRPr="00555F88" w:rsidRDefault="002871A5" w:rsidP="002871A5">
      <w:r w:rsidRPr="00555F88">
        <w:t xml:space="preserve">         wydał decyzje stwierdzając</w:t>
      </w:r>
      <w:r w:rsidR="00C61FF2">
        <w:t>ą</w:t>
      </w:r>
      <w:r w:rsidRPr="00555F88">
        <w:t xml:space="preserve"> nabycie z mocy prawa  przez Gminę Kłobuck  </w:t>
      </w:r>
    </w:p>
    <w:p w:rsidR="002871A5" w:rsidRPr="00555F88" w:rsidRDefault="002871A5" w:rsidP="002871A5">
      <w:r w:rsidRPr="00555F88">
        <w:t xml:space="preserve">         z dniem 1 stycznia 1999r. własności   dział</w:t>
      </w:r>
      <w:r w:rsidR="00C61FF2">
        <w:t xml:space="preserve">ki o powierzchni  </w:t>
      </w:r>
      <w:r w:rsidR="00C61FF2" w:rsidRPr="00BE2BFB">
        <w:rPr>
          <w:b/>
        </w:rPr>
        <w:t>0,0040ha</w:t>
      </w:r>
      <w:r w:rsidR="00C61FF2">
        <w:t>,</w:t>
      </w:r>
      <w:r w:rsidRPr="00555F88">
        <w:t xml:space="preserve"> </w:t>
      </w:r>
    </w:p>
    <w:p w:rsidR="000931AC" w:rsidRDefault="002871A5" w:rsidP="0084514C">
      <w:r w:rsidRPr="00555F88">
        <w:t xml:space="preserve">         położon</w:t>
      </w:r>
      <w:r w:rsidR="00C61FF2">
        <w:t xml:space="preserve">ej </w:t>
      </w:r>
      <w:r w:rsidRPr="00555F88">
        <w:t xml:space="preserve">w pasie drogi gminnej  ul. </w:t>
      </w:r>
      <w:r w:rsidR="00C61FF2">
        <w:t>Zagłoby</w:t>
      </w:r>
      <w:r w:rsidRPr="00555F88">
        <w:t xml:space="preserve"> w </w:t>
      </w:r>
      <w:r w:rsidR="00C61FF2" w:rsidRPr="00BE2BFB">
        <w:rPr>
          <w:b/>
        </w:rPr>
        <w:t>Gruszewni</w:t>
      </w:r>
      <w:r w:rsidR="007B4CEF">
        <w:t>. O</w:t>
      </w:r>
      <w:r w:rsidR="00CF68B8">
        <w:t>d</w:t>
      </w:r>
      <w:bookmarkStart w:id="0" w:name="_GoBack"/>
      <w:bookmarkEnd w:id="0"/>
      <w:r w:rsidR="007B4CEF">
        <w:t xml:space="preserve"> decyzji tej  obecny </w:t>
      </w:r>
    </w:p>
    <w:p w:rsidR="00067FB8" w:rsidRDefault="000931AC" w:rsidP="0084514C">
      <w:r>
        <w:t xml:space="preserve">        właściciel</w:t>
      </w:r>
      <w:r w:rsidR="007B4CEF">
        <w:t xml:space="preserve"> nieruchomości </w:t>
      </w:r>
      <w:r>
        <w:t xml:space="preserve"> wniósł odwołanie </w:t>
      </w:r>
      <w:r w:rsidR="00067FB8">
        <w:t xml:space="preserve">, które zostało przekazane do rozpatrzenia </w:t>
      </w:r>
    </w:p>
    <w:p w:rsidR="00A5189F" w:rsidRPr="00A466EC" w:rsidRDefault="00067FB8" w:rsidP="0084514C">
      <w:r>
        <w:t xml:space="preserve">        </w:t>
      </w:r>
      <w:r w:rsidR="000931AC">
        <w:t xml:space="preserve"> Ministr</w:t>
      </w:r>
      <w:r>
        <w:t xml:space="preserve">owi </w:t>
      </w:r>
      <w:r w:rsidR="000931AC">
        <w:t xml:space="preserve"> </w:t>
      </w:r>
      <w:r>
        <w:t xml:space="preserve"> Rozwoju, Pracy i Technologii</w:t>
      </w:r>
      <w:r w:rsidR="00C61FF2">
        <w:t>;</w:t>
      </w:r>
    </w:p>
    <w:p w:rsidR="005A3127" w:rsidRDefault="00A5189F" w:rsidP="00E401EF">
      <w:r w:rsidRPr="00A466EC">
        <w:t xml:space="preserve">     2) </w:t>
      </w:r>
      <w:r w:rsidR="005A3127">
        <w:t xml:space="preserve"> na wniosek gminy z 2017r. </w:t>
      </w:r>
      <w:r w:rsidR="00E401EF" w:rsidRPr="00A466EC">
        <w:t xml:space="preserve">Wojewoda Śląski   </w:t>
      </w:r>
      <w:r w:rsidR="005A3127" w:rsidRPr="00A466EC">
        <w:t>decyzją  z dnia</w:t>
      </w:r>
      <w:r w:rsidR="005A3127">
        <w:t xml:space="preserve"> 29 marca </w:t>
      </w:r>
      <w:r w:rsidR="005A3127" w:rsidRPr="00A466EC">
        <w:t xml:space="preserve">  </w:t>
      </w:r>
      <w:r w:rsidR="00E401EF" w:rsidRPr="00A466EC">
        <w:t xml:space="preserve">stwierdził </w:t>
      </w:r>
    </w:p>
    <w:p w:rsidR="000931AC" w:rsidRDefault="005A3127" w:rsidP="00E401EF">
      <w:r>
        <w:t xml:space="preserve">          </w:t>
      </w:r>
      <w:r w:rsidR="00E401EF" w:rsidRPr="00A466EC">
        <w:t>nabycie   z dniem 27 maja</w:t>
      </w:r>
      <w:r>
        <w:t xml:space="preserve"> </w:t>
      </w:r>
      <w:r w:rsidR="00E401EF" w:rsidRPr="00A466EC">
        <w:t>1990r.</w:t>
      </w:r>
      <w:r w:rsidR="00C76FC2">
        <w:t xml:space="preserve"> </w:t>
      </w:r>
      <w:r w:rsidR="00E401EF" w:rsidRPr="00A466EC">
        <w:t xml:space="preserve">z  mocy prawa nieodpłatnie przez gminę </w:t>
      </w:r>
      <w:r w:rsidR="000931AC">
        <w:t xml:space="preserve"> </w:t>
      </w:r>
    </w:p>
    <w:p w:rsidR="005A3127" w:rsidRDefault="005A3127" w:rsidP="00E401EF">
      <w:r>
        <w:t xml:space="preserve">        </w:t>
      </w:r>
      <w:r w:rsidR="00E401EF" w:rsidRPr="00A466EC">
        <w:t xml:space="preserve"> własności  nieruchomości </w:t>
      </w:r>
      <w:r w:rsidR="00C61FF2">
        <w:t>oz</w:t>
      </w:r>
      <w:r w:rsidR="00A5189F" w:rsidRPr="00A466EC">
        <w:t>naczon</w:t>
      </w:r>
      <w:r w:rsidR="00C61FF2">
        <w:t>ych  geodezyjnie nr   839; 842/2; 848 i</w:t>
      </w:r>
      <w:r w:rsidR="003A7F29">
        <w:t xml:space="preserve"> </w:t>
      </w:r>
      <w:r w:rsidR="00C61FF2">
        <w:t xml:space="preserve">867/2 o </w:t>
      </w:r>
    </w:p>
    <w:p w:rsidR="005A3127" w:rsidRDefault="005A3127" w:rsidP="00E401EF">
      <w:r>
        <w:t xml:space="preserve">         </w:t>
      </w:r>
      <w:r w:rsidR="00C61FF2">
        <w:t>łącznej powierzchni 0,9324ha</w:t>
      </w:r>
      <w:r w:rsidR="00E401EF" w:rsidRPr="00A466EC">
        <w:t>,</w:t>
      </w:r>
      <w:r w:rsidR="00C61FF2">
        <w:t xml:space="preserve"> </w:t>
      </w:r>
      <w:r w:rsidR="00E401EF" w:rsidRPr="00A466EC">
        <w:t>położon</w:t>
      </w:r>
      <w:r w:rsidR="00C61FF2">
        <w:t>ych</w:t>
      </w:r>
      <w:r w:rsidR="00A5189F" w:rsidRPr="00A466EC">
        <w:t xml:space="preserve"> w K</w:t>
      </w:r>
      <w:r>
        <w:t>amyku</w:t>
      </w:r>
      <w:r w:rsidR="00E401EF" w:rsidRPr="00A466EC">
        <w:t>,  stanowiąc</w:t>
      </w:r>
      <w:r>
        <w:t>ych</w:t>
      </w:r>
      <w:r w:rsidR="00E401EF" w:rsidRPr="00A466EC">
        <w:t xml:space="preserve"> </w:t>
      </w:r>
      <w:r w:rsidR="00A5189F" w:rsidRPr="00A466EC">
        <w:t>drog</w:t>
      </w:r>
      <w:r>
        <w:t>i</w:t>
      </w:r>
      <w:r w:rsidR="00A5189F" w:rsidRPr="00A466EC">
        <w:t xml:space="preserve">  </w:t>
      </w:r>
    </w:p>
    <w:p w:rsidR="005A3127" w:rsidRDefault="005A3127" w:rsidP="00E401EF">
      <w:r>
        <w:t xml:space="preserve">         </w:t>
      </w:r>
      <w:r w:rsidR="00A5189F" w:rsidRPr="00A466EC">
        <w:t>wewnętrzn</w:t>
      </w:r>
      <w:r>
        <w:t>e</w:t>
      </w:r>
      <w:r w:rsidR="00A5189F" w:rsidRPr="00A466EC">
        <w:t xml:space="preserve">, </w:t>
      </w:r>
      <w:r>
        <w:t xml:space="preserve">których część </w:t>
      </w:r>
      <w:r w:rsidR="00A5189F" w:rsidRPr="00A466EC">
        <w:t>przewidzian</w:t>
      </w:r>
      <w:r>
        <w:t xml:space="preserve">a jest </w:t>
      </w:r>
      <w:r w:rsidR="00A5189F" w:rsidRPr="00A466EC">
        <w:t xml:space="preserve"> obowiązującym</w:t>
      </w:r>
      <w:r>
        <w:t xml:space="preserve">i </w:t>
      </w:r>
      <w:r w:rsidR="00A5189F" w:rsidRPr="00A466EC">
        <w:t>plan</w:t>
      </w:r>
      <w:r>
        <w:t xml:space="preserve">ami </w:t>
      </w:r>
    </w:p>
    <w:p w:rsidR="00A5189F" w:rsidRDefault="005A3127" w:rsidP="00E401EF">
      <w:r>
        <w:t xml:space="preserve">       </w:t>
      </w:r>
      <w:r w:rsidR="00C76FC2">
        <w:t xml:space="preserve">  z</w:t>
      </w:r>
      <w:r w:rsidR="00A5189F" w:rsidRPr="00A466EC">
        <w:t>agospodarowania przestrzennego pod</w:t>
      </w:r>
      <w:r w:rsidR="00C76FC2">
        <w:t xml:space="preserve"> </w:t>
      </w:r>
      <w:r w:rsidR="00A5189F" w:rsidRPr="00A466EC">
        <w:t>urządzenie dr</w:t>
      </w:r>
      <w:r>
        <w:t>óg</w:t>
      </w:r>
      <w:r w:rsidR="00A5189F" w:rsidRPr="00A466EC">
        <w:t xml:space="preserve">  publiczn</w:t>
      </w:r>
      <w:r>
        <w:t>ych klasy</w:t>
      </w:r>
      <w:r w:rsidR="00A5189F" w:rsidRPr="00A466EC">
        <w:t xml:space="preserve"> dojazdowej</w:t>
      </w:r>
      <w:r w:rsidR="001444AE">
        <w:t>;</w:t>
      </w:r>
      <w:r w:rsidR="00A5189F" w:rsidRPr="00A466EC">
        <w:t xml:space="preserve"> </w:t>
      </w:r>
    </w:p>
    <w:p w:rsidR="001444AE" w:rsidRDefault="001444AE" w:rsidP="001444AE">
      <w:r>
        <w:t xml:space="preserve">     3) </w:t>
      </w:r>
      <w:r w:rsidRPr="00555F88">
        <w:t>rozpatrując  wniosek złożony w 201</w:t>
      </w:r>
      <w:r>
        <w:t xml:space="preserve">9 </w:t>
      </w:r>
      <w:r w:rsidRPr="00555F88">
        <w:t>r. Wojewoda Śląski</w:t>
      </w:r>
      <w:r>
        <w:t xml:space="preserve"> </w:t>
      </w:r>
      <w:r w:rsidRPr="00555F88">
        <w:t>wydał decyzj</w:t>
      </w:r>
      <w:r>
        <w:t>ę</w:t>
      </w:r>
      <w:r w:rsidRPr="00555F88">
        <w:t xml:space="preserve"> stwierdzając</w:t>
      </w:r>
      <w:r>
        <w:t>ą</w:t>
      </w:r>
      <w:r w:rsidRPr="00555F88">
        <w:t xml:space="preserve"> </w:t>
      </w:r>
    </w:p>
    <w:p w:rsidR="001444AE" w:rsidRDefault="001444AE" w:rsidP="001444AE">
      <w:r>
        <w:t xml:space="preserve">          </w:t>
      </w:r>
      <w:r w:rsidRPr="00555F88">
        <w:t>nabycie przez Gminę Kłobuck  z mocy prawa nieodpłatnie  z dniem 1 lipca 2000r.</w:t>
      </w:r>
    </w:p>
    <w:p w:rsidR="001444AE" w:rsidRDefault="001444AE" w:rsidP="001444AE">
      <w:r>
        <w:t xml:space="preserve">         </w:t>
      </w:r>
      <w:r w:rsidRPr="00555F88">
        <w:t xml:space="preserve"> prawa własności do  działki nr </w:t>
      </w:r>
      <w:r>
        <w:t>182</w:t>
      </w:r>
      <w:r w:rsidRPr="00555F88">
        <w:t xml:space="preserve"> o  pow. </w:t>
      </w:r>
      <w:r>
        <w:t>0,1862</w:t>
      </w:r>
      <w:r w:rsidRPr="00555F88">
        <w:t xml:space="preserve">ha, położonej w </w:t>
      </w:r>
      <w:r>
        <w:t>Kłobucku</w:t>
      </w:r>
      <w:r w:rsidRPr="00555F88">
        <w:t>,</w:t>
      </w:r>
      <w:r>
        <w:t xml:space="preserve"> obręb</w:t>
      </w:r>
    </w:p>
    <w:p w:rsidR="001444AE" w:rsidRDefault="001444AE" w:rsidP="001444AE">
      <w:r>
        <w:t xml:space="preserve">          Przybyłów, której część ( ok. 18% powierzchni)  obowiązującym planem </w:t>
      </w:r>
    </w:p>
    <w:p w:rsidR="001444AE" w:rsidRDefault="001444AE" w:rsidP="001444AE">
      <w:r>
        <w:t xml:space="preserve">         zagospodarowania przestrzennego przeznaczona jest pod zabudowę jednorodzinną  i</w:t>
      </w:r>
    </w:p>
    <w:p w:rsidR="001444AE" w:rsidRDefault="001444AE" w:rsidP="001444AE">
      <w:r>
        <w:t xml:space="preserve">          zagrodową;</w:t>
      </w:r>
    </w:p>
    <w:p w:rsidR="001444AE" w:rsidRDefault="001444AE" w:rsidP="001444AE">
      <w:r>
        <w:t xml:space="preserve">     4) w oparciu o przepis art. 98 ust.3 ustawy o gospodarce nieruchomościami  gmina stała </w:t>
      </w:r>
    </w:p>
    <w:p w:rsidR="001444AE" w:rsidRDefault="001444AE" w:rsidP="001444AE">
      <w:r>
        <w:t xml:space="preserve">        się  właścicielem dwóch  działek o łącznej powierzchni 0,0110 ha przewidzianych </w:t>
      </w:r>
    </w:p>
    <w:p w:rsidR="001444AE" w:rsidRDefault="001444AE" w:rsidP="001444AE">
      <w:r>
        <w:t xml:space="preserve">        planem zagospodarowania  przestrzennego pod poszerzenie istniejącej drogi  gminnej </w:t>
      </w:r>
    </w:p>
    <w:p w:rsidR="005C692B" w:rsidRDefault="001444AE" w:rsidP="001444AE">
      <w:r>
        <w:t xml:space="preserve">        ul. Nadrzecznej w Łobodnie</w:t>
      </w:r>
      <w:r w:rsidR="005C692B">
        <w:t xml:space="preserve"> oraz działki o powierzchni 0,0226ha,.  położonej w Lgocie</w:t>
      </w:r>
    </w:p>
    <w:p w:rsidR="001444AE" w:rsidRDefault="005C692B" w:rsidP="001444AE">
      <w:r>
        <w:t xml:space="preserve">        przewidzianej planem pod urządzenie nowej drogi  lokalnej o symbolu 6 KDL 1</w:t>
      </w:r>
      <w:r w:rsidR="001444AE">
        <w:t xml:space="preserve">;  </w:t>
      </w:r>
    </w:p>
    <w:p w:rsidR="001444AE" w:rsidRDefault="001444AE" w:rsidP="001444AE">
      <w:r>
        <w:t xml:space="preserve">        Za  przedmiotowe  grunty  byłym właścicielom gmina zobowiązana jest wypłacić</w:t>
      </w:r>
    </w:p>
    <w:p w:rsidR="001444AE" w:rsidRPr="0087699E" w:rsidRDefault="001444AE" w:rsidP="001444AE">
      <w:pPr>
        <w:rPr>
          <w:color w:val="FF0000"/>
        </w:rPr>
      </w:pPr>
      <w:r>
        <w:t xml:space="preserve">        odszkodowanie;</w:t>
      </w:r>
      <w:r w:rsidRPr="0087699E">
        <w:rPr>
          <w:color w:val="FF0000"/>
        </w:rPr>
        <w:t xml:space="preserve">     </w:t>
      </w:r>
    </w:p>
    <w:p w:rsidR="00C90BA0" w:rsidRDefault="000931AC" w:rsidP="00E401EF">
      <w:r>
        <w:t xml:space="preserve">    </w:t>
      </w:r>
      <w:r w:rsidR="001444AE">
        <w:t>5</w:t>
      </w:r>
      <w:r>
        <w:t xml:space="preserve">)  Starosta Kłobucki  zawiadomił o  przedłużeniu terminu  </w:t>
      </w:r>
      <w:r w:rsidR="00BE2BFB">
        <w:t xml:space="preserve">dla </w:t>
      </w:r>
      <w:r>
        <w:t xml:space="preserve"> ustalenia wysokości </w:t>
      </w:r>
    </w:p>
    <w:p w:rsidR="00C90BA0" w:rsidRDefault="00C90BA0" w:rsidP="00E401EF">
      <w:r>
        <w:t xml:space="preserve">         </w:t>
      </w:r>
      <w:r w:rsidR="000931AC">
        <w:t xml:space="preserve">odszkodowania za nieruchomość  o powierzchni 0, 2105ha, położoną w Białej, </w:t>
      </w:r>
      <w:r>
        <w:t xml:space="preserve"> </w:t>
      </w:r>
      <w:r w:rsidR="000931AC">
        <w:t>obręb</w:t>
      </w:r>
    </w:p>
    <w:p w:rsidR="003A7F29" w:rsidRDefault="00C90BA0" w:rsidP="00C90BA0">
      <w:r>
        <w:t xml:space="preserve">       </w:t>
      </w:r>
      <w:r w:rsidR="00ED711F">
        <w:t xml:space="preserve"> </w:t>
      </w:r>
      <w:r w:rsidR="000931AC">
        <w:t xml:space="preserve"> Biała Górna</w:t>
      </w:r>
      <w:r>
        <w:t>,</w:t>
      </w:r>
      <w:r w:rsidR="000931AC">
        <w:t xml:space="preserve">   objętą inwestycja drogow</w:t>
      </w:r>
      <w:r>
        <w:t>ą,</w:t>
      </w:r>
      <w:r w:rsidR="000931AC">
        <w:t xml:space="preserve"> zrealizowaną przez gminę</w:t>
      </w:r>
      <w:r w:rsidR="003A7F29">
        <w:t xml:space="preserve"> (</w:t>
      </w:r>
      <w:r>
        <w:t xml:space="preserve">przebudową </w:t>
      </w:r>
      <w:r w:rsidR="003A7F29">
        <w:t xml:space="preserve"> </w:t>
      </w:r>
    </w:p>
    <w:p w:rsidR="003A7F29" w:rsidRDefault="003A7F29" w:rsidP="00C90BA0">
      <w:r>
        <w:t xml:space="preserve">        </w:t>
      </w:r>
      <w:r w:rsidR="00067FB8">
        <w:t xml:space="preserve"> </w:t>
      </w:r>
      <w:r w:rsidR="00C90BA0">
        <w:t>ul. Strażackiej</w:t>
      </w:r>
      <w:r>
        <w:t xml:space="preserve">) </w:t>
      </w:r>
      <w:r w:rsidR="00C90BA0">
        <w:t xml:space="preserve">. Wydana  przez Starostę w 2018r. decyzja ustalająca </w:t>
      </w:r>
      <w:r w:rsidR="00ED711F">
        <w:t xml:space="preserve"> </w:t>
      </w:r>
      <w:r w:rsidR="00C90BA0">
        <w:t>odszkodowanie</w:t>
      </w:r>
      <w:r>
        <w:t xml:space="preserve"> </w:t>
      </w:r>
    </w:p>
    <w:p w:rsidR="00067FB8" w:rsidRDefault="003A7F29" w:rsidP="00E401EF">
      <w:r>
        <w:t xml:space="preserve">       </w:t>
      </w:r>
      <w:r w:rsidR="00C90BA0">
        <w:t xml:space="preserve">   za przedmiotowa nieruchomość  została uchylona w lipcu ubiegłego</w:t>
      </w:r>
      <w:r w:rsidR="00067FB8">
        <w:t xml:space="preserve"> </w:t>
      </w:r>
      <w:r w:rsidR="00C90BA0">
        <w:t xml:space="preserve">roku przez </w:t>
      </w:r>
    </w:p>
    <w:p w:rsidR="00ED711F" w:rsidRDefault="00067FB8" w:rsidP="00E401EF">
      <w:r>
        <w:t xml:space="preserve">         </w:t>
      </w:r>
      <w:r w:rsidR="00C90BA0">
        <w:t xml:space="preserve">Wojewodę, rozpatrującego odwołania   zarówno gminy , jak i poprzedniego </w:t>
      </w:r>
    </w:p>
    <w:p w:rsidR="00E401EF" w:rsidRPr="00A466EC" w:rsidRDefault="00ED711F" w:rsidP="00E401EF">
      <w:r>
        <w:t xml:space="preserve">       </w:t>
      </w:r>
      <w:r w:rsidR="00067FB8">
        <w:t xml:space="preserve"> </w:t>
      </w:r>
      <w:r>
        <w:t xml:space="preserve"> </w:t>
      </w:r>
      <w:r w:rsidR="00C90BA0">
        <w:t>jej</w:t>
      </w:r>
      <w:r>
        <w:t xml:space="preserve"> </w:t>
      </w:r>
      <w:r w:rsidR="00C90BA0">
        <w:t>właściciela. Przewidywany termin rozstrzygnięcia sprawy  to 30 września 2021r.</w:t>
      </w:r>
    </w:p>
    <w:p w:rsidR="00E401EF" w:rsidRPr="00A466EC" w:rsidRDefault="00A377F8" w:rsidP="00A377F8">
      <w:r w:rsidRPr="00A466EC">
        <w:t xml:space="preserve">     </w:t>
      </w:r>
    </w:p>
    <w:p w:rsidR="00A377F8" w:rsidRDefault="00A377F8" w:rsidP="00A377F8">
      <w:pPr>
        <w:rPr>
          <w:b/>
        </w:rPr>
      </w:pPr>
      <w:r w:rsidRPr="00A466EC">
        <w:rPr>
          <w:b/>
        </w:rPr>
        <w:t>2.  Zbycie, najem</w:t>
      </w:r>
      <w:r w:rsidR="00C22A9F" w:rsidRPr="00A466EC">
        <w:rPr>
          <w:b/>
        </w:rPr>
        <w:t>,</w:t>
      </w:r>
      <w:r w:rsidRPr="00A466EC">
        <w:rPr>
          <w:b/>
        </w:rPr>
        <w:t xml:space="preserve"> dzierżawa</w:t>
      </w:r>
      <w:r w:rsidR="00C22A9F" w:rsidRPr="00A466EC">
        <w:rPr>
          <w:b/>
        </w:rPr>
        <w:t xml:space="preserve"> , </w:t>
      </w:r>
      <w:r w:rsidR="007446D2" w:rsidRPr="00A466EC">
        <w:rPr>
          <w:b/>
        </w:rPr>
        <w:t>użyczenie</w:t>
      </w:r>
      <w:r w:rsidRPr="00A466EC">
        <w:rPr>
          <w:b/>
        </w:rPr>
        <w:t>:</w:t>
      </w:r>
    </w:p>
    <w:p w:rsidR="009D2759" w:rsidRPr="00A466EC" w:rsidRDefault="009D2759" w:rsidP="00A377F8">
      <w:pPr>
        <w:rPr>
          <w:b/>
        </w:rPr>
      </w:pPr>
    </w:p>
    <w:p w:rsidR="00FD70CA" w:rsidRDefault="00A377F8" w:rsidP="00FD70CA">
      <w:r w:rsidRPr="00A466EC">
        <w:t xml:space="preserve">    1) </w:t>
      </w:r>
      <w:r w:rsidR="00C90BA0">
        <w:t xml:space="preserve"> </w:t>
      </w:r>
      <w:r w:rsidR="00C90BA0" w:rsidRPr="00FD70CA">
        <w:t>w wyniku</w:t>
      </w:r>
      <w:r w:rsidRPr="00FD70CA">
        <w:t xml:space="preserve"> </w:t>
      </w:r>
      <w:r w:rsidR="00C90BA0" w:rsidRPr="00FD70CA">
        <w:t xml:space="preserve">III </w:t>
      </w:r>
      <w:r w:rsidR="003463F5" w:rsidRPr="00FD70CA">
        <w:t>przetarg</w:t>
      </w:r>
      <w:r w:rsidR="00C90BA0" w:rsidRPr="00FD70CA">
        <w:t>u</w:t>
      </w:r>
      <w:r w:rsidR="003463F5" w:rsidRPr="00FD70CA">
        <w:t xml:space="preserve"> ustn</w:t>
      </w:r>
      <w:r w:rsidR="00C90BA0" w:rsidRPr="00FD70CA">
        <w:t>ego nieograniczonego</w:t>
      </w:r>
      <w:r w:rsidR="003463F5" w:rsidRPr="00FD70CA">
        <w:t xml:space="preserve"> zorganizowan</w:t>
      </w:r>
      <w:r w:rsidR="00C90BA0" w:rsidRPr="00FD70CA">
        <w:t xml:space="preserve">ego  26 marca </w:t>
      </w:r>
      <w:r w:rsidR="003463F5" w:rsidRPr="00FD70CA">
        <w:t xml:space="preserve"> zby</w:t>
      </w:r>
      <w:r w:rsidR="00FD70CA" w:rsidRPr="00FD70CA">
        <w:t>to</w:t>
      </w:r>
    </w:p>
    <w:p w:rsidR="00FD70CA" w:rsidRDefault="00FD70CA" w:rsidP="00FD70CA">
      <w:r>
        <w:t xml:space="preserve">     </w:t>
      </w:r>
      <w:r w:rsidRPr="00FD70CA">
        <w:t xml:space="preserve"> z gminnego zasobu działkę </w:t>
      </w:r>
      <w:r w:rsidRPr="009D2759">
        <w:rPr>
          <w:b/>
        </w:rPr>
        <w:t>nr 1963/4</w:t>
      </w:r>
      <w:r w:rsidRPr="00FD70CA">
        <w:t xml:space="preserve"> o powierzchni 0,8460ha, położoną w Łobodnie </w:t>
      </w:r>
      <w:r>
        <w:t xml:space="preserve"> </w:t>
      </w:r>
    </w:p>
    <w:p w:rsidR="00FD70CA" w:rsidRDefault="00FD70CA" w:rsidP="00FD70CA">
      <w:r>
        <w:t xml:space="preserve">     </w:t>
      </w:r>
      <w:r w:rsidR="00ED711F">
        <w:t xml:space="preserve"> </w:t>
      </w:r>
      <w:r w:rsidRPr="00FD70CA">
        <w:t>za  wylicytowana cenę  393</w:t>
      </w:r>
      <w:r>
        <w:t> </w:t>
      </w:r>
      <w:r w:rsidRPr="00FD70CA">
        <w:t>900</w:t>
      </w:r>
      <w:r>
        <w:t xml:space="preserve"> </w:t>
      </w:r>
      <w:r w:rsidRPr="00FD70CA">
        <w:t xml:space="preserve">zł  netto ( 484 497 zł brutto).  </w:t>
      </w:r>
      <w:r w:rsidR="000367B5">
        <w:t>Jej w</w:t>
      </w:r>
      <w:r>
        <w:t>artość ustalona przez</w:t>
      </w:r>
    </w:p>
    <w:p w:rsidR="00FD70CA" w:rsidRPr="00FD70CA" w:rsidRDefault="00FD70CA" w:rsidP="00FD70CA">
      <w:r>
        <w:t xml:space="preserve">     rzeczoznawcę majątkowego w operacie szacunkowym to 417 000 zł.</w:t>
      </w:r>
    </w:p>
    <w:p w:rsidR="003463F5" w:rsidRPr="005A3127" w:rsidRDefault="003463F5" w:rsidP="003463F5">
      <w:pPr>
        <w:rPr>
          <w:color w:val="FF0000"/>
        </w:rPr>
      </w:pPr>
    </w:p>
    <w:p w:rsidR="00174CEE" w:rsidRDefault="00ED711F" w:rsidP="003463F5">
      <w:r w:rsidRPr="00ED711F">
        <w:t xml:space="preserve">    2)</w:t>
      </w:r>
      <w:r>
        <w:t xml:space="preserve"> 19 kwietnia   ogłoszono  przetargi na zbycie z gminnego zasobu dwóch nieruchomości :</w:t>
      </w:r>
    </w:p>
    <w:p w:rsidR="00ED711F" w:rsidRPr="009D2759" w:rsidRDefault="00ED711F" w:rsidP="003463F5">
      <w:r>
        <w:t xml:space="preserve">         - położonej </w:t>
      </w:r>
      <w:r w:rsidRPr="009D2759">
        <w:rPr>
          <w:b/>
        </w:rPr>
        <w:t>w Białej</w:t>
      </w:r>
      <w:r>
        <w:t xml:space="preserve"> , przy ul. Strażackiej  oznaczonej </w:t>
      </w:r>
      <w:r w:rsidRPr="009D2759">
        <w:rPr>
          <w:b/>
        </w:rPr>
        <w:t xml:space="preserve">nr 655/5 </w:t>
      </w:r>
      <w:r w:rsidRPr="009D2759">
        <w:t xml:space="preserve">o powierzchni </w:t>
      </w:r>
    </w:p>
    <w:p w:rsidR="00ED711F" w:rsidRDefault="00ED711F" w:rsidP="003463F5">
      <w:r w:rsidRPr="009D2759">
        <w:rPr>
          <w:b/>
        </w:rPr>
        <w:t xml:space="preserve">           0,0325 ha</w:t>
      </w:r>
      <w:r>
        <w:t>.   Przetarg wyznaczono na  28 maja 2021r. godz. 10</w:t>
      </w:r>
      <w:r w:rsidRPr="00ED711F">
        <w:rPr>
          <w:vertAlign w:val="superscript"/>
        </w:rPr>
        <w:t>00</w:t>
      </w:r>
      <w:r>
        <w:t xml:space="preserve">. </w:t>
      </w:r>
    </w:p>
    <w:p w:rsidR="00ED711F" w:rsidRDefault="00ED711F" w:rsidP="003463F5">
      <w:r>
        <w:t xml:space="preserve">          Cena wywoławcza  nieruchomości   19.000zł  + podatek VAT, wadium w kwocie</w:t>
      </w:r>
    </w:p>
    <w:p w:rsidR="00ED711F" w:rsidRDefault="00ED711F" w:rsidP="003463F5">
      <w:r>
        <w:t xml:space="preserve">          2 000zł należy wpłacić na konto wskazane w ogłoszeniu do 24 maja ; </w:t>
      </w:r>
    </w:p>
    <w:p w:rsidR="009D2759" w:rsidRDefault="00ED711F" w:rsidP="00ED711F">
      <w:r>
        <w:t xml:space="preserve">       -  położonej </w:t>
      </w:r>
      <w:r w:rsidRPr="009D2759">
        <w:rPr>
          <w:b/>
        </w:rPr>
        <w:t>w Libidzy</w:t>
      </w:r>
      <w:r>
        <w:t xml:space="preserve"> u zbiegu ulic </w:t>
      </w:r>
      <w:proofErr w:type="spellStart"/>
      <w:r>
        <w:t>Pokrzyńskiego</w:t>
      </w:r>
      <w:proofErr w:type="spellEnd"/>
      <w:r>
        <w:t xml:space="preserve"> i Kościelnej</w:t>
      </w:r>
      <w:r w:rsidR="003A7F29">
        <w:t>,</w:t>
      </w:r>
      <w:r>
        <w:t xml:space="preserve">  składającej się z </w:t>
      </w:r>
    </w:p>
    <w:p w:rsidR="009D2759" w:rsidRDefault="009D2759" w:rsidP="00ED711F">
      <w:r>
        <w:lastRenderedPageBreak/>
        <w:t xml:space="preserve">          </w:t>
      </w:r>
      <w:r w:rsidR="00ED711F">
        <w:t xml:space="preserve">działki </w:t>
      </w:r>
      <w:r w:rsidR="00ED711F" w:rsidRPr="009D2759">
        <w:rPr>
          <w:b/>
        </w:rPr>
        <w:t>nr 320/5</w:t>
      </w:r>
      <w:r w:rsidR="00ED711F">
        <w:t xml:space="preserve"> o powierzchni 0,0484 ha oraz działki </w:t>
      </w:r>
      <w:r w:rsidR="00ED711F" w:rsidRPr="009D2759">
        <w:rPr>
          <w:b/>
        </w:rPr>
        <w:t>nr 410/4</w:t>
      </w:r>
      <w:r w:rsidR="00ED711F">
        <w:t xml:space="preserve"> o powierzchni </w:t>
      </w:r>
    </w:p>
    <w:p w:rsidR="00ED711F" w:rsidRDefault="009D2759" w:rsidP="00ED711F">
      <w:r>
        <w:t xml:space="preserve">          </w:t>
      </w:r>
      <w:r w:rsidR="00ED711F">
        <w:t xml:space="preserve">0,0282ha. </w:t>
      </w:r>
    </w:p>
    <w:p w:rsidR="00ED711F" w:rsidRDefault="00ED711F" w:rsidP="00ED711F">
      <w:r>
        <w:t xml:space="preserve">         Przetarg wyznaczono na  28 maja 2021r. godz. 11</w:t>
      </w:r>
      <w:r w:rsidRPr="00ED711F">
        <w:rPr>
          <w:vertAlign w:val="superscript"/>
        </w:rPr>
        <w:t>00</w:t>
      </w:r>
      <w:r>
        <w:t xml:space="preserve">. </w:t>
      </w:r>
    </w:p>
    <w:p w:rsidR="00ED711F" w:rsidRDefault="00ED711F" w:rsidP="00ED711F">
      <w:r>
        <w:t xml:space="preserve">          Cena wywoławcza  nieruchomości   46.500zł  + podatek VAT, wadium w kwocie</w:t>
      </w:r>
    </w:p>
    <w:p w:rsidR="00ED711F" w:rsidRDefault="00ED711F" w:rsidP="00ED711F">
      <w:r>
        <w:t xml:space="preserve">          4 000zł należy wpłacić na konto wskazane w ogłoszeniu do 24 maja ; </w:t>
      </w:r>
    </w:p>
    <w:p w:rsidR="000367B5" w:rsidRDefault="00ED711F" w:rsidP="00ED711F">
      <w:r>
        <w:t xml:space="preserve">       Pełna treść ogłoszeń umieszczona została m. innymi na stronach internetowych urzędu</w:t>
      </w:r>
      <w:r w:rsidR="000367B5">
        <w:t xml:space="preserve">, </w:t>
      </w:r>
    </w:p>
    <w:p w:rsidR="00ED711F" w:rsidRDefault="000367B5" w:rsidP="00ED711F">
      <w:r>
        <w:t xml:space="preserve">       a wyciągi z ogłoszeń ukazały się w prasie lokalnej dn.23 kwietnia</w:t>
      </w:r>
      <w:r w:rsidR="009D2759">
        <w:t xml:space="preserve"> b.r. </w:t>
      </w:r>
      <w:r>
        <w:t>.</w:t>
      </w:r>
      <w:r w:rsidR="00ED711F">
        <w:t xml:space="preserve"> </w:t>
      </w:r>
    </w:p>
    <w:p w:rsidR="00ED711F" w:rsidRPr="00ED711F" w:rsidRDefault="00ED711F" w:rsidP="003463F5"/>
    <w:p w:rsidR="00A377F8" w:rsidRPr="000367B5" w:rsidRDefault="003A7F29" w:rsidP="00A377F8">
      <w:r>
        <w:rPr>
          <w:b/>
          <w:color w:val="FF0000"/>
        </w:rPr>
        <w:t xml:space="preserve"> </w:t>
      </w:r>
      <w:r w:rsidR="00A377F8" w:rsidRPr="000367B5">
        <w:rPr>
          <w:b/>
        </w:rPr>
        <w:t xml:space="preserve">II . Gospodarka Przestrzenna </w:t>
      </w:r>
      <w:r w:rsidR="00A377F8" w:rsidRPr="000367B5">
        <w:t>:</w:t>
      </w:r>
    </w:p>
    <w:p w:rsidR="000367B5" w:rsidRPr="000367B5" w:rsidRDefault="000367B5" w:rsidP="00FC7248">
      <w:pPr>
        <w:pStyle w:val="Akapitzlist"/>
        <w:numPr>
          <w:ilvl w:val="0"/>
          <w:numId w:val="7"/>
        </w:numPr>
        <w:jc w:val="both"/>
        <w:rPr>
          <w:color w:val="FF0000"/>
        </w:rPr>
      </w:pPr>
      <w:r w:rsidRPr="000367B5">
        <w:t xml:space="preserve">Uchwalony  23 marca  plan zagospodarowania przestrzennego dla terenów położonych w </w:t>
      </w:r>
      <w:r>
        <w:t>K</w:t>
      </w:r>
      <w:r w:rsidRPr="000367B5">
        <w:t xml:space="preserve">łobucku, w obrębach Kłobuck, Przybyłów i Osoki Pustkowie   został opublikowany w </w:t>
      </w:r>
      <w:r>
        <w:t>D</w:t>
      </w:r>
      <w:r w:rsidRPr="000367B5">
        <w:t>zienniku Urzędowym   Województwa Śląskiego  1 kwietnia</w:t>
      </w:r>
      <w:r>
        <w:t xml:space="preserve"> pod poz. 2322</w:t>
      </w:r>
      <w:r w:rsidRPr="000367B5">
        <w:t xml:space="preserve">   i wszedł w życie z dniem 10 maja 2021r.</w:t>
      </w:r>
    </w:p>
    <w:p w:rsidR="009A4A11" w:rsidRPr="009A4A11" w:rsidRDefault="00604C41" w:rsidP="00FC7248">
      <w:pPr>
        <w:pStyle w:val="Akapitzlist"/>
        <w:numPr>
          <w:ilvl w:val="0"/>
          <w:numId w:val="7"/>
        </w:numPr>
        <w:jc w:val="both"/>
        <w:rPr>
          <w:color w:val="FF0000"/>
        </w:rPr>
      </w:pPr>
      <w:r>
        <w:rPr>
          <w:color w:val="FF0000"/>
        </w:rPr>
        <w:t xml:space="preserve"> </w:t>
      </w:r>
      <w:r w:rsidR="009E24F2" w:rsidRPr="009E24F2">
        <w:t>Dokonano  wyboru ofert na  opracowanie</w:t>
      </w:r>
      <w:r w:rsidRPr="009E24F2">
        <w:t xml:space="preserve">  </w:t>
      </w:r>
      <w:r w:rsidRPr="009A4A11">
        <w:t>trzech  planów zagospodarowania przestrzennego  w granicach określonych uchwałami  Rady Miejskie</w:t>
      </w:r>
      <w:r w:rsidR="009A4A11">
        <w:t>j</w:t>
      </w:r>
      <w:r w:rsidRPr="009A4A11">
        <w:t xml:space="preserve"> </w:t>
      </w:r>
      <w:r w:rsidR="009A4A11">
        <w:t xml:space="preserve">w Kłobucku </w:t>
      </w:r>
      <w:r w:rsidRPr="009A4A11">
        <w:t xml:space="preserve">z dnia </w:t>
      </w:r>
      <w:r w:rsidR="009A4A11">
        <w:t>9 lutego 2021r</w:t>
      </w:r>
      <w:r w:rsidRPr="009A4A11">
        <w:t xml:space="preserve">.  Zaproszenie do złożenia ofert wystosowano do  </w:t>
      </w:r>
      <w:r w:rsidR="009A4A11">
        <w:t>czterech</w:t>
      </w:r>
      <w:r w:rsidRPr="009A4A11">
        <w:t xml:space="preserve">  oferentów. </w:t>
      </w:r>
      <w:r w:rsidR="009A4A11">
        <w:t xml:space="preserve">  </w:t>
      </w:r>
      <w:r w:rsidR="009E24F2">
        <w:t>Złożone</w:t>
      </w:r>
      <w:r w:rsidR="009A4A11">
        <w:t xml:space="preserve"> zostały po dwie oferty  na każde zadanie:</w:t>
      </w:r>
    </w:p>
    <w:p w:rsidR="00774934" w:rsidRPr="00FC7851" w:rsidRDefault="009A4A11" w:rsidP="009A4A11">
      <w:pPr>
        <w:pStyle w:val="Akapitzlist"/>
        <w:ind w:left="644"/>
        <w:jc w:val="both"/>
        <w:rPr>
          <w:color w:val="FF0000"/>
        </w:rPr>
      </w:pPr>
      <w:r>
        <w:t xml:space="preserve">-  opracowanie  planu dla terenów w rejonie ulic </w:t>
      </w:r>
      <w:r w:rsidR="00774934">
        <w:t>Żytnia,</w:t>
      </w:r>
      <w:r>
        <w:t xml:space="preserve">  Rómmla i </w:t>
      </w:r>
      <w:r w:rsidR="00774934">
        <w:t>S</w:t>
      </w:r>
      <w:r>
        <w:t xml:space="preserve">zkolnej </w:t>
      </w:r>
      <w:r w:rsidR="00774934">
        <w:t xml:space="preserve">w Kłobucku </w:t>
      </w:r>
      <w:r w:rsidR="00ED0950">
        <w:t>na</w:t>
      </w:r>
      <w:r w:rsidR="00774934">
        <w:t xml:space="preserve"> </w:t>
      </w:r>
      <w:r w:rsidR="00ED0950">
        <w:t xml:space="preserve">kwotę </w:t>
      </w:r>
      <w:r w:rsidR="00774934">
        <w:t xml:space="preserve"> 18</w:t>
      </w:r>
      <w:r w:rsidR="007C2F34">
        <w:t> </w:t>
      </w:r>
      <w:r w:rsidR="00ED0950">
        <w:t>900</w:t>
      </w:r>
      <w:r w:rsidR="007C2F34">
        <w:t xml:space="preserve"> </w:t>
      </w:r>
      <w:r w:rsidR="00ED0950">
        <w:t xml:space="preserve">zł brutto oraz </w:t>
      </w:r>
      <w:r w:rsidR="00774934">
        <w:t xml:space="preserve">  </w:t>
      </w:r>
      <w:r w:rsidR="00774934" w:rsidRPr="003A7F29">
        <w:rPr>
          <w:b/>
        </w:rPr>
        <w:t>16 000zł brutto</w:t>
      </w:r>
      <w:r w:rsidR="00774934">
        <w:t>;</w:t>
      </w:r>
      <w:r w:rsidR="007C2F34">
        <w:t xml:space="preserve"> </w:t>
      </w:r>
      <w:r w:rsidR="00FD2D0F">
        <w:t xml:space="preserve"> </w:t>
      </w:r>
    </w:p>
    <w:p w:rsidR="00774934" w:rsidRPr="00FC7851" w:rsidRDefault="00774934" w:rsidP="00774934">
      <w:pPr>
        <w:pStyle w:val="Akapitzlist"/>
        <w:ind w:left="644"/>
        <w:jc w:val="both"/>
        <w:rPr>
          <w:color w:val="FF0000"/>
        </w:rPr>
      </w:pPr>
      <w:r>
        <w:t>-</w:t>
      </w:r>
      <w:r w:rsidR="009A4A11">
        <w:t xml:space="preserve"> </w:t>
      </w:r>
      <w:r>
        <w:t>opracowanie  planu dla terenów w rejonie ulic  Szkolnej</w:t>
      </w:r>
      <w:r w:rsidR="00AF6B8E">
        <w:t>,</w:t>
      </w:r>
      <w:r>
        <w:t xml:space="preserve"> </w:t>
      </w:r>
      <w:proofErr w:type="spellStart"/>
      <w:r>
        <w:t>Cielebana</w:t>
      </w:r>
      <w:proofErr w:type="spellEnd"/>
      <w:r>
        <w:t xml:space="preserve"> i Częstochowskiej  w Kłobucku   na  44</w:t>
      </w:r>
      <w:r w:rsidR="00ED0950">
        <w:t> </w:t>
      </w:r>
      <w:r>
        <w:t>570</w:t>
      </w:r>
      <w:r w:rsidR="00ED0950">
        <w:t xml:space="preserve"> </w:t>
      </w:r>
      <w:r>
        <w:t xml:space="preserve">zł brutto,  </w:t>
      </w:r>
      <w:r w:rsidRPr="003A7F29">
        <w:rPr>
          <w:b/>
        </w:rPr>
        <w:t>43 000zł brutto</w:t>
      </w:r>
      <w:r>
        <w:t>;</w:t>
      </w:r>
    </w:p>
    <w:p w:rsidR="00774934" w:rsidRDefault="00774934" w:rsidP="00774934">
      <w:pPr>
        <w:pStyle w:val="Akapitzlist"/>
        <w:ind w:left="644"/>
        <w:jc w:val="both"/>
      </w:pPr>
      <w:r>
        <w:t>- opracowanie  planu dla terenów w rejonie ulic  Poprzecznej, Równoległej, Cichej i Wiśniowej  w Kłobucku , obręb Zagórze</w:t>
      </w:r>
      <w:r w:rsidR="00ED0950">
        <w:t xml:space="preserve"> n</w:t>
      </w:r>
      <w:r>
        <w:t>a  34 780 z</w:t>
      </w:r>
      <w:r w:rsidR="00ED0950">
        <w:t xml:space="preserve">ł brutto  oraz </w:t>
      </w:r>
      <w:r>
        <w:t xml:space="preserve">  </w:t>
      </w:r>
      <w:r w:rsidRPr="003A7F29">
        <w:rPr>
          <w:b/>
        </w:rPr>
        <w:t>18 000zł brutto</w:t>
      </w:r>
      <w:r>
        <w:t>;</w:t>
      </w:r>
      <w:r w:rsidR="00FD2D0F">
        <w:t xml:space="preserve"> </w:t>
      </w:r>
    </w:p>
    <w:p w:rsidR="00BE2BFB" w:rsidRDefault="00BE2BFB" w:rsidP="00774934">
      <w:pPr>
        <w:pStyle w:val="Akapitzlist"/>
        <w:ind w:left="644"/>
        <w:jc w:val="both"/>
      </w:pPr>
    </w:p>
    <w:p w:rsidR="00A10CB8" w:rsidRPr="00A10CB8" w:rsidRDefault="003A7F29" w:rsidP="003A7F29">
      <w:pPr>
        <w:pStyle w:val="Akapitzlist"/>
        <w:numPr>
          <w:ilvl w:val="0"/>
          <w:numId w:val="7"/>
        </w:numPr>
        <w:jc w:val="both"/>
        <w:rPr>
          <w:color w:val="FF0000"/>
        </w:rPr>
      </w:pPr>
      <w:r w:rsidRPr="003A7F29">
        <w:t xml:space="preserve">13 maja </w:t>
      </w:r>
      <w:r w:rsidR="00173796" w:rsidRPr="003A7F29">
        <w:t xml:space="preserve"> podan</w:t>
      </w:r>
      <w:r w:rsidR="009A6F5B" w:rsidRPr="003A7F29">
        <w:t>o</w:t>
      </w:r>
      <w:r w:rsidR="00173796" w:rsidRPr="003A7F29">
        <w:t xml:space="preserve"> do publicznej wiadomości obwieszczenie  o wyłożeniu do publicznego wglądu w dniach od </w:t>
      </w:r>
      <w:r w:rsidRPr="003A7F29">
        <w:t xml:space="preserve">24 maja do 15 czerwca </w:t>
      </w:r>
      <w:r w:rsidR="00173796" w:rsidRPr="003A7F29">
        <w:t xml:space="preserve"> projekt</w:t>
      </w:r>
      <w:r w:rsidRPr="003A7F29">
        <w:t>ów</w:t>
      </w:r>
      <w:r w:rsidR="00173796" w:rsidRPr="003A7F29">
        <w:t xml:space="preserve"> plan</w:t>
      </w:r>
      <w:r w:rsidRPr="003A7F29">
        <w:t>ów</w:t>
      </w:r>
      <w:r w:rsidR="00173796" w:rsidRPr="003A7F29">
        <w:t xml:space="preserve"> zagospodarowania przestrzennego  wraz z prognoz</w:t>
      </w:r>
      <w:r w:rsidRPr="003A7F29">
        <w:t xml:space="preserve">ami </w:t>
      </w:r>
      <w:r w:rsidR="00173796" w:rsidRPr="003A7F29">
        <w:t xml:space="preserve">oddziaływania na środowisko dla terenów położonych </w:t>
      </w:r>
      <w:r w:rsidRPr="003A7F29">
        <w:t>w Kamyku – etap II oraz Borowian</w:t>
      </w:r>
      <w:r w:rsidR="00664096">
        <w:t>ki</w:t>
      </w:r>
      <w:r w:rsidRPr="003A7F29">
        <w:t xml:space="preserve"> i Kopc</w:t>
      </w:r>
      <w:r w:rsidR="00664096">
        <w:t>a</w:t>
      </w:r>
      <w:r w:rsidRPr="003A7F29">
        <w:t xml:space="preserve"> – etap II.</w:t>
      </w:r>
      <w:r w:rsidR="00664096">
        <w:t xml:space="preserve">                                    </w:t>
      </w:r>
      <w:r w:rsidRPr="003A7F29">
        <w:t xml:space="preserve">  Projekty udostępnione są  na stronach internetowych urzędu (w tym BIP). </w:t>
      </w:r>
    </w:p>
    <w:p w:rsidR="00FC7248" w:rsidRPr="00664096" w:rsidRDefault="00A10CB8" w:rsidP="00A10CB8">
      <w:pPr>
        <w:pStyle w:val="Akapitzlist"/>
        <w:ind w:left="644"/>
        <w:jc w:val="both"/>
      </w:pPr>
      <w:r>
        <w:t xml:space="preserve">Ze względu na  ogłoszony stan epidemii i związane z nimi ograniczenia, </w:t>
      </w:r>
      <w:r w:rsidR="002D758C">
        <w:t xml:space="preserve"> dyskusje publiczną</w:t>
      </w:r>
      <w:r w:rsidR="00664096">
        <w:t xml:space="preserve"> nad przedmiotowymi dokumentami </w:t>
      </w:r>
      <w:r w:rsidR="002D758C">
        <w:t xml:space="preserve"> zaplanowano </w:t>
      </w:r>
      <w:r w:rsidR="002D758C" w:rsidRPr="002D758C">
        <w:t xml:space="preserve">na  9 czerwca,   godz. 12 </w:t>
      </w:r>
      <w:r w:rsidR="002D758C" w:rsidRPr="002D758C">
        <w:rPr>
          <w:vertAlign w:val="superscript"/>
        </w:rPr>
        <w:t>00</w:t>
      </w:r>
      <w:r w:rsidR="00664096">
        <w:t>,</w:t>
      </w:r>
      <w:r w:rsidR="002D758C" w:rsidRPr="002D758C">
        <w:t xml:space="preserve"> </w:t>
      </w:r>
      <w:r w:rsidR="002D758C">
        <w:t xml:space="preserve"> za pomocą  środków porozumiewania się na odległość przez jednoczesną transmisje obrazu i dźwięku.</w:t>
      </w:r>
      <w:r w:rsidR="00E50F2E">
        <w:t xml:space="preserve">, </w:t>
      </w:r>
      <w:r w:rsidR="00664096">
        <w:t>na</w:t>
      </w:r>
      <w:r w:rsidR="00E50F2E">
        <w:t xml:space="preserve"> platform</w:t>
      </w:r>
      <w:r w:rsidR="00664096">
        <w:t>ie</w:t>
      </w:r>
      <w:r w:rsidR="00E50F2E">
        <w:t xml:space="preserve"> zoom. </w:t>
      </w:r>
      <w:r w:rsidR="002D758C">
        <w:t xml:space="preserve"> W</w:t>
      </w:r>
      <w:r>
        <w:t xml:space="preserve"> celu wzięcia </w:t>
      </w:r>
      <w:r w:rsidR="002D758C">
        <w:t xml:space="preserve"> </w:t>
      </w:r>
      <w:r w:rsidR="00E50F2E">
        <w:t xml:space="preserve">udziału w dyskusji </w:t>
      </w:r>
      <w:r w:rsidR="002D758C">
        <w:t xml:space="preserve"> należy  z wyprzedzeniem co najmniej siedmiu dni zgłosić wol</w:t>
      </w:r>
      <w:r w:rsidR="00E50F2E">
        <w:t>ę</w:t>
      </w:r>
      <w:r w:rsidR="002D758C">
        <w:t xml:space="preserve"> uczestnictwa  telefonicznie lub na adres  mailowy urzędu  oraz wskazać</w:t>
      </w:r>
      <w:r w:rsidR="00E50F2E">
        <w:t xml:space="preserve"> swój </w:t>
      </w:r>
      <w:r w:rsidR="002D758C">
        <w:t xml:space="preserve"> adres e- maila  na który zostanie przesłany odpowiedni</w:t>
      </w:r>
      <w:r w:rsidR="00E50F2E">
        <w:t xml:space="preserve"> link</w:t>
      </w:r>
      <w:r w:rsidR="00E50F2E" w:rsidRPr="00664096">
        <w:t xml:space="preserve">. </w:t>
      </w:r>
      <w:r w:rsidR="00374D70" w:rsidRPr="00664096">
        <w:t>U</w:t>
      </w:r>
      <w:r w:rsidR="00173796" w:rsidRPr="00664096">
        <w:t>wag</w:t>
      </w:r>
      <w:r w:rsidR="0027614F" w:rsidRPr="00664096">
        <w:t>i</w:t>
      </w:r>
      <w:r w:rsidR="00173796" w:rsidRPr="00664096">
        <w:t xml:space="preserve"> do przedmiotowych dokumentów planistycznych  można składać w nieprzekraczalnym terminie do </w:t>
      </w:r>
      <w:r w:rsidR="00E50F2E" w:rsidRPr="00664096">
        <w:t xml:space="preserve">30 </w:t>
      </w:r>
      <w:r w:rsidR="00173796" w:rsidRPr="00664096">
        <w:t xml:space="preserve"> </w:t>
      </w:r>
      <w:r w:rsidR="00664096" w:rsidRPr="00664096">
        <w:t>czerwca 2021r.</w:t>
      </w:r>
      <w:r w:rsidR="007550B8" w:rsidRPr="00664096">
        <w:t>;</w:t>
      </w:r>
    </w:p>
    <w:p w:rsidR="00A466EC" w:rsidRPr="005A3127" w:rsidRDefault="00A466EC" w:rsidP="00A466EC">
      <w:pPr>
        <w:pStyle w:val="Standard"/>
        <w:jc w:val="both"/>
        <w:rPr>
          <w:rFonts w:eastAsia="Times New Roman" w:cs="Times New Roman"/>
          <w:color w:val="FF0000"/>
          <w:lang w:bidi="ar-SA"/>
        </w:rPr>
      </w:pPr>
    </w:p>
    <w:p w:rsidR="00A466EC" w:rsidRPr="009D2759" w:rsidRDefault="00A466EC" w:rsidP="00A466EC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b/>
          <w:bCs/>
          <w:lang w:bidi="ar-SA"/>
        </w:rPr>
      </w:pPr>
      <w:r w:rsidRPr="009D2759">
        <w:rPr>
          <w:rFonts w:eastAsia="Times New Roman" w:cs="Times New Roman"/>
          <w:b/>
          <w:bCs/>
          <w:lang w:bidi="ar-SA"/>
        </w:rPr>
        <w:t>Wydano decyzje o ustaleniu lokalizacji inwestycji celu publicznego:</w:t>
      </w:r>
    </w:p>
    <w:p w:rsidR="009D2759" w:rsidRPr="009D2759" w:rsidRDefault="009D2759" w:rsidP="009D2759">
      <w:pPr>
        <w:pStyle w:val="Standard"/>
        <w:ind w:left="644"/>
        <w:jc w:val="both"/>
        <w:textAlignment w:val="baseline"/>
        <w:rPr>
          <w:rFonts w:eastAsia="Times New Roman" w:cs="Times New Roman"/>
          <w:lang w:bidi="ar-SA"/>
        </w:rPr>
      </w:pPr>
      <w:r w:rsidRPr="009D2759">
        <w:rPr>
          <w:rFonts w:eastAsia="Times New Roman" w:cs="Times New Roman"/>
          <w:b/>
          <w:bCs/>
          <w:lang w:bidi="ar-SA"/>
        </w:rPr>
        <w:t xml:space="preserve">- </w:t>
      </w:r>
      <w:r w:rsidRPr="009D2759">
        <w:rPr>
          <w:rFonts w:eastAsia="Times New Roman" w:cs="Times New Roman"/>
          <w:lang w:bidi="ar-SA"/>
        </w:rPr>
        <w:t>na rzecz Polskiej Spółki Gazownictwa sp. z o.o., Oddział w Tarnowie w sprawie budowy gazociągu średniego ciśnienia  w</w:t>
      </w:r>
      <w:r w:rsidR="00D44A59">
        <w:rPr>
          <w:rFonts w:eastAsia="Times New Roman" w:cs="Times New Roman"/>
          <w:lang w:bidi="ar-SA"/>
        </w:rPr>
        <w:t xml:space="preserve"> ul. Częstochowskiej  w </w:t>
      </w:r>
      <w:r w:rsidRPr="009D2759">
        <w:rPr>
          <w:rFonts w:eastAsia="Times New Roman" w:cs="Times New Roman"/>
          <w:lang w:bidi="ar-SA"/>
        </w:rPr>
        <w:t xml:space="preserve"> Biał</w:t>
      </w:r>
      <w:r w:rsidR="00D44A59">
        <w:rPr>
          <w:rFonts w:eastAsia="Times New Roman" w:cs="Times New Roman"/>
          <w:lang w:bidi="ar-SA"/>
        </w:rPr>
        <w:t>ej</w:t>
      </w:r>
      <w:r w:rsidRPr="009D2759">
        <w:rPr>
          <w:rFonts w:eastAsia="Times New Roman" w:cs="Times New Roman"/>
          <w:lang w:bidi="ar-SA"/>
        </w:rPr>
        <w:t xml:space="preserve">, obręb Biała Dolna, w ul. Częstochowskiej, przewidzianej do realizacji na terenie obejmującym działki o nr </w:t>
      </w:r>
      <w:proofErr w:type="spellStart"/>
      <w:r w:rsidRPr="009D2759">
        <w:rPr>
          <w:rFonts w:eastAsia="Times New Roman" w:cs="Times New Roman"/>
          <w:lang w:bidi="ar-SA"/>
        </w:rPr>
        <w:t>ewid</w:t>
      </w:r>
      <w:proofErr w:type="spellEnd"/>
      <w:r w:rsidRPr="009D2759">
        <w:rPr>
          <w:rFonts w:eastAsia="Times New Roman" w:cs="Times New Roman"/>
          <w:lang w:bidi="ar-SA"/>
        </w:rPr>
        <w:t>.: 393/1, 393/2, 392/1, 497/3,</w:t>
      </w:r>
    </w:p>
    <w:p w:rsidR="009D2759" w:rsidRPr="009D2759" w:rsidRDefault="009D2759" w:rsidP="009D2759">
      <w:pPr>
        <w:pStyle w:val="Standard"/>
        <w:jc w:val="both"/>
        <w:rPr>
          <w:rFonts w:eastAsia="Times New Roman" w:cs="Times New Roman"/>
          <w:lang w:bidi="ar-SA"/>
        </w:rPr>
      </w:pPr>
    </w:p>
    <w:p w:rsidR="009D2759" w:rsidRDefault="009D2759" w:rsidP="009D2759">
      <w:pPr>
        <w:pStyle w:val="Standard"/>
        <w:ind w:left="360"/>
        <w:jc w:val="both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</w:t>
      </w:r>
      <w:r w:rsidRPr="009D2759">
        <w:rPr>
          <w:rFonts w:eastAsia="Times New Roman" w:cs="Times New Roman"/>
          <w:lang w:bidi="ar-SA"/>
        </w:rPr>
        <w:t>- na rzecz osoby fizycznej w sprawie budowy odcinka sieci wodociągowej dł. ok. 495 m,</w:t>
      </w:r>
    </w:p>
    <w:p w:rsidR="009D2759" w:rsidRDefault="009D2759" w:rsidP="009D2759">
      <w:pPr>
        <w:pStyle w:val="Standard"/>
        <w:ind w:left="360"/>
        <w:jc w:val="both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</w:t>
      </w:r>
      <w:r w:rsidRPr="009D2759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  </w:t>
      </w:r>
      <w:r w:rsidRPr="009D2759">
        <w:rPr>
          <w:rFonts w:eastAsia="Times New Roman" w:cs="Times New Roman"/>
          <w:lang w:bidi="ar-SA"/>
        </w:rPr>
        <w:t xml:space="preserve">przewidzianej do realizacji na terenie obejmującym działkę o nr </w:t>
      </w:r>
      <w:proofErr w:type="spellStart"/>
      <w:r w:rsidRPr="009D2759">
        <w:rPr>
          <w:rFonts w:eastAsia="Times New Roman" w:cs="Times New Roman"/>
          <w:lang w:bidi="ar-SA"/>
        </w:rPr>
        <w:t>ewid</w:t>
      </w:r>
      <w:proofErr w:type="spellEnd"/>
      <w:r w:rsidRPr="009D2759">
        <w:rPr>
          <w:rFonts w:eastAsia="Times New Roman" w:cs="Times New Roman"/>
          <w:lang w:bidi="ar-SA"/>
        </w:rPr>
        <w:t xml:space="preserve">. 371 (ul. Stawowa) </w:t>
      </w:r>
    </w:p>
    <w:p w:rsidR="009D2759" w:rsidRPr="009D2759" w:rsidRDefault="009D2759" w:rsidP="009D2759">
      <w:pPr>
        <w:pStyle w:val="Standard"/>
        <w:ind w:left="360"/>
        <w:jc w:val="both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</w:t>
      </w:r>
      <w:r w:rsidRPr="009D2759">
        <w:rPr>
          <w:rFonts w:eastAsia="Times New Roman" w:cs="Times New Roman"/>
          <w:lang w:bidi="ar-SA"/>
        </w:rPr>
        <w:t>w miejscowości Borowianka,</w:t>
      </w:r>
    </w:p>
    <w:p w:rsidR="009D2759" w:rsidRPr="009D2759" w:rsidRDefault="009D2759" w:rsidP="009D2759">
      <w:pPr>
        <w:pStyle w:val="Standard"/>
        <w:jc w:val="both"/>
        <w:rPr>
          <w:rFonts w:eastAsia="Times New Roman" w:cs="Times New Roman"/>
          <w:lang w:bidi="ar-SA"/>
        </w:rPr>
      </w:pPr>
    </w:p>
    <w:p w:rsidR="009D2759" w:rsidRDefault="009D2759" w:rsidP="009D2759">
      <w:pPr>
        <w:pStyle w:val="Standard"/>
        <w:tabs>
          <w:tab w:val="left" w:pos="5560"/>
        </w:tabs>
        <w:autoSpaceDE w:val="0"/>
        <w:jc w:val="both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r w:rsidRPr="009D2759">
        <w:rPr>
          <w:rFonts w:eastAsia="Times New Roman" w:cs="Times New Roman"/>
          <w:lang w:bidi="ar-SA"/>
        </w:rPr>
        <w:t>- na rzecz osoby fizycznej w sprawie budowy sieci wodociągowej dł. ok. 105 m</w:t>
      </w:r>
      <w:r>
        <w:rPr>
          <w:rFonts w:eastAsia="Times New Roman" w:cs="Times New Roman"/>
          <w:lang w:bidi="ar-SA"/>
        </w:rPr>
        <w:t>,</w:t>
      </w:r>
      <w:r w:rsidRPr="009D2759">
        <w:rPr>
          <w:rFonts w:eastAsia="Times New Roman" w:cs="Times New Roman"/>
          <w:lang w:bidi="ar-SA"/>
        </w:rPr>
        <w:t xml:space="preserve"> na </w:t>
      </w:r>
    </w:p>
    <w:p w:rsidR="009D2759" w:rsidRDefault="009D2759" w:rsidP="009D2759">
      <w:pPr>
        <w:pStyle w:val="Standard"/>
        <w:tabs>
          <w:tab w:val="left" w:pos="5560"/>
        </w:tabs>
        <w:autoSpaceDE w:val="0"/>
        <w:jc w:val="both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</w:t>
      </w:r>
      <w:r w:rsidRPr="009D2759">
        <w:rPr>
          <w:rFonts w:eastAsia="Times New Roman" w:cs="Times New Roman"/>
          <w:lang w:bidi="ar-SA"/>
        </w:rPr>
        <w:t xml:space="preserve">terenie obejmującym działki o nr </w:t>
      </w:r>
      <w:proofErr w:type="spellStart"/>
      <w:r w:rsidRPr="009D2759">
        <w:rPr>
          <w:rFonts w:eastAsia="Times New Roman" w:cs="Times New Roman"/>
          <w:lang w:bidi="ar-SA"/>
        </w:rPr>
        <w:t>ewid</w:t>
      </w:r>
      <w:proofErr w:type="spellEnd"/>
      <w:r w:rsidRPr="009D2759">
        <w:rPr>
          <w:rFonts w:eastAsia="Times New Roman" w:cs="Times New Roman"/>
          <w:lang w:bidi="ar-SA"/>
        </w:rPr>
        <w:t xml:space="preserve">. 815/2 i 112/6 obręb Biała Górna, położonym w </w:t>
      </w:r>
    </w:p>
    <w:p w:rsidR="009D2759" w:rsidRPr="009D2759" w:rsidRDefault="009D2759" w:rsidP="009D2759">
      <w:pPr>
        <w:pStyle w:val="Standard"/>
        <w:tabs>
          <w:tab w:val="left" w:pos="5560"/>
        </w:tabs>
        <w:autoSpaceDE w:val="0"/>
        <w:jc w:val="both"/>
        <w:textAlignment w:val="baseline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lang w:bidi="ar-SA"/>
        </w:rPr>
        <w:t xml:space="preserve">           </w:t>
      </w:r>
      <w:r w:rsidRPr="009D2759">
        <w:rPr>
          <w:rFonts w:eastAsia="Times New Roman" w:cs="Times New Roman"/>
          <w:lang w:bidi="ar-SA"/>
        </w:rPr>
        <w:t xml:space="preserve">Białej  </w:t>
      </w:r>
      <w:r>
        <w:rPr>
          <w:rFonts w:eastAsia="Times New Roman" w:cs="Times New Roman"/>
          <w:lang w:bidi="ar-SA"/>
        </w:rPr>
        <w:t>w</w:t>
      </w:r>
      <w:r w:rsidRPr="009D2759">
        <w:rPr>
          <w:rFonts w:eastAsia="Times New Roman" w:cs="Times New Roman"/>
          <w:lang w:bidi="ar-SA"/>
        </w:rPr>
        <w:t xml:space="preserve"> ul. Dworskiej.</w:t>
      </w:r>
    </w:p>
    <w:p w:rsidR="009D2759" w:rsidRPr="009D2759" w:rsidRDefault="009D2759" w:rsidP="009D2759">
      <w:pPr>
        <w:pStyle w:val="Standard"/>
        <w:tabs>
          <w:tab w:val="left" w:pos="5560"/>
        </w:tabs>
        <w:autoSpaceDE w:val="0"/>
        <w:jc w:val="both"/>
        <w:rPr>
          <w:rFonts w:eastAsia="Times New Roman" w:cs="Times New Roman"/>
          <w:lang w:bidi="ar-SA"/>
        </w:rPr>
      </w:pPr>
    </w:p>
    <w:p w:rsidR="009D2759" w:rsidRPr="009D2759" w:rsidRDefault="009D2759" w:rsidP="009D2759">
      <w:pPr>
        <w:pStyle w:val="Standard"/>
        <w:jc w:val="both"/>
        <w:rPr>
          <w:rFonts w:eastAsia="Times New Roman" w:cs="Times New Roman"/>
        </w:rPr>
      </w:pPr>
    </w:p>
    <w:sectPr w:rsidR="009D2759" w:rsidRPr="009D2759" w:rsidSect="007C66C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C8"/>
    <w:multiLevelType w:val="hybridMultilevel"/>
    <w:tmpl w:val="A68853CC"/>
    <w:lvl w:ilvl="0" w:tplc="AE6610F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82F"/>
    <w:multiLevelType w:val="multilevel"/>
    <w:tmpl w:val="E75C336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765922"/>
    <w:multiLevelType w:val="multilevel"/>
    <w:tmpl w:val="8E50319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442CDB"/>
    <w:multiLevelType w:val="hybridMultilevel"/>
    <w:tmpl w:val="64CA0D4A"/>
    <w:lvl w:ilvl="0" w:tplc="1C0A130A">
      <w:start w:val="1"/>
      <w:numFmt w:val="decimal"/>
      <w:lvlText w:val="%1."/>
      <w:lvlJc w:val="left"/>
      <w:pPr>
        <w:ind w:left="6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EEF14FB"/>
    <w:multiLevelType w:val="hybridMultilevel"/>
    <w:tmpl w:val="9BCC8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520A"/>
    <w:multiLevelType w:val="hybridMultilevel"/>
    <w:tmpl w:val="0A38489C"/>
    <w:lvl w:ilvl="0" w:tplc="F2C041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0A408B9"/>
    <w:multiLevelType w:val="multilevel"/>
    <w:tmpl w:val="AD88E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134151"/>
    <w:multiLevelType w:val="multilevel"/>
    <w:tmpl w:val="25220B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5E23F7"/>
    <w:multiLevelType w:val="multilevel"/>
    <w:tmpl w:val="D7C8A0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2277AD"/>
    <w:multiLevelType w:val="hybridMultilevel"/>
    <w:tmpl w:val="0A38489C"/>
    <w:lvl w:ilvl="0" w:tplc="F2C0417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86175B5"/>
    <w:multiLevelType w:val="multilevel"/>
    <w:tmpl w:val="DCAEAC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C5"/>
    <w:rsid w:val="000367B5"/>
    <w:rsid w:val="00055E4F"/>
    <w:rsid w:val="00066E03"/>
    <w:rsid w:val="00067FB8"/>
    <w:rsid w:val="000931AC"/>
    <w:rsid w:val="000A059D"/>
    <w:rsid w:val="000B2154"/>
    <w:rsid w:val="000F5237"/>
    <w:rsid w:val="001444AE"/>
    <w:rsid w:val="001573F8"/>
    <w:rsid w:val="00172D09"/>
    <w:rsid w:val="00173796"/>
    <w:rsid w:val="00174CEE"/>
    <w:rsid w:val="001B1B22"/>
    <w:rsid w:val="001E2835"/>
    <w:rsid w:val="0021506B"/>
    <w:rsid w:val="0027614F"/>
    <w:rsid w:val="002871A5"/>
    <w:rsid w:val="002D758C"/>
    <w:rsid w:val="002E7CE4"/>
    <w:rsid w:val="003463F5"/>
    <w:rsid w:val="0035551F"/>
    <w:rsid w:val="00374D70"/>
    <w:rsid w:val="0038478B"/>
    <w:rsid w:val="003A7F29"/>
    <w:rsid w:val="003F1D18"/>
    <w:rsid w:val="00404542"/>
    <w:rsid w:val="00447EDE"/>
    <w:rsid w:val="004E559C"/>
    <w:rsid w:val="005378C5"/>
    <w:rsid w:val="0055424C"/>
    <w:rsid w:val="005A3127"/>
    <w:rsid w:val="005C692B"/>
    <w:rsid w:val="005E1946"/>
    <w:rsid w:val="005E2816"/>
    <w:rsid w:val="00604C41"/>
    <w:rsid w:val="00631C6D"/>
    <w:rsid w:val="00664096"/>
    <w:rsid w:val="006A35B0"/>
    <w:rsid w:val="006E1742"/>
    <w:rsid w:val="00710684"/>
    <w:rsid w:val="0071784D"/>
    <w:rsid w:val="007446D2"/>
    <w:rsid w:val="007550B8"/>
    <w:rsid w:val="00756779"/>
    <w:rsid w:val="00774934"/>
    <w:rsid w:val="0078352A"/>
    <w:rsid w:val="007B4CEF"/>
    <w:rsid w:val="007C2F34"/>
    <w:rsid w:val="007C66C9"/>
    <w:rsid w:val="007F1D84"/>
    <w:rsid w:val="0084514C"/>
    <w:rsid w:val="00865017"/>
    <w:rsid w:val="008702AC"/>
    <w:rsid w:val="008C5F42"/>
    <w:rsid w:val="008F5A55"/>
    <w:rsid w:val="009806C2"/>
    <w:rsid w:val="009A4A11"/>
    <w:rsid w:val="009A6F5B"/>
    <w:rsid w:val="009D2759"/>
    <w:rsid w:val="009E1F30"/>
    <w:rsid w:val="009E24F2"/>
    <w:rsid w:val="00A10CB8"/>
    <w:rsid w:val="00A21131"/>
    <w:rsid w:val="00A33798"/>
    <w:rsid w:val="00A377F8"/>
    <w:rsid w:val="00A466EC"/>
    <w:rsid w:val="00A5189F"/>
    <w:rsid w:val="00A75E93"/>
    <w:rsid w:val="00AF4AE5"/>
    <w:rsid w:val="00AF6B8E"/>
    <w:rsid w:val="00B026D6"/>
    <w:rsid w:val="00BE2BFB"/>
    <w:rsid w:val="00BF391C"/>
    <w:rsid w:val="00BF6145"/>
    <w:rsid w:val="00C22A9F"/>
    <w:rsid w:val="00C47D20"/>
    <w:rsid w:val="00C57629"/>
    <w:rsid w:val="00C61FF2"/>
    <w:rsid w:val="00C76FC2"/>
    <w:rsid w:val="00C90BA0"/>
    <w:rsid w:val="00CB7ED5"/>
    <w:rsid w:val="00CD55D0"/>
    <w:rsid w:val="00CF68B8"/>
    <w:rsid w:val="00D44A59"/>
    <w:rsid w:val="00D74178"/>
    <w:rsid w:val="00D82E19"/>
    <w:rsid w:val="00D930B0"/>
    <w:rsid w:val="00D95AC2"/>
    <w:rsid w:val="00DA731C"/>
    <w:rsid w:val="00DB13D3"/>
    <w:rsid w:val="00E04C70"/>
    <w:rsid w:val="00E1724F"/>
    <w:rsid w:val="00E26FE3"/>
    <w:rsid w:val="00E401EF"/>
    <w:rsid w:val="00E50F2E"/>
    <w:rsid w:val="00E567AB"/>
    <w:rsid w:val="00EB62BA"/>
    <w:rsid w:val="00ED0950"/>
    <w:rsid w:val="00ED711F"/>
    <w:rsid w:val="00EF70FC"/>
    <w:rsid w:val="00F23E4C"/>
    <w:rsid w:val="00F50960"/>
    <w:rsid w:val="00F5266D"/>
    <w:rsid w:val="00F752F1"/>
    <w:rsid w:val="00FA48D1"/>
    <w:rsid w:val="00FC7248"/>
    <w:rsid w:val="00FC7851"/>
    <w:rsid w:val="00FD2D0F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977284-0FAF-4FBB-AB5F-0041C7E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F8"/>
    <w:pPr>
      <w:ind w:left="720"/>
      <w:contextualSpacing/>
    </w:pPr>
  </w:style>
  <w:style w:type="paragraph" w:customStyle="1" w:styleId="Standard">
    <w:name w:val="Standard"/>
    <w:rsid w:val="00A37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66EC"/>
    <w:pPr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C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C7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Jagielska</dc:creator>
  <cp:keywords/>
  <dc:description/>
  <cp:lastModifiedBy>Alina Jagielska</cp:lastModifiedBy>
  <cp:revision>66</cp:revision>
  <cp:lastPrinted>2021-05-17T12:02:00Z</cp:lastPrinted>
  <dcterms:created xsi:type="dcterms:W3CDTF">2020-06-19T07:37:00Z</dcterms:created>
  <dcterms:modified xsi:type="dcterms:W3CDTF">2021-05-17T12:39:00Z</dcterms:modified>
</cp:coreProperties>
</file>